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1" w:rsidRDefault="00171A21"/>
    <w:p w:rsidR="00F44EFE" w:rsidRPr="00F44EFE" w:rsidRDefault="00F44EFE" w:rsidP="00F4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4EFE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F44EFE" w:rsidRPr="00F44EFE" w:rsidRDefault="00B845C4" w:rsidP="00F4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44EFE" w:rsidRPr="00F44EFE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F44EFE" w:rsidRPr="00F44EFE">
        <w:rPr>
          <w:rFonts w:ascii="Times New Roman" w:hAnsi="Times New Roman" w:cs="Times New Roman"/>
          <w:b/>
          <w:sz w:val="28"/>
          <w:szCs w:val="28"/>
        </w:rPr>
        <w:t xml:space="preserve"> казенного учреждение культуры «Дворец культуры им. С. М. </w:t>
      </w:r>
      <w:proofErr w:type="spellStart"/>
      <w:r w:rsidR="00F44EFE" w:rsidRPr="00F44EFE">
        <w:rPr>
          <w:rFonts w:ascii="Times New Roman" w:hAnsi="Times New Roman" w:cs="Times New Roman"/>
          <w:b/>
          <w:sz w:val="28"/>
          <w:szCs w:val="28"/>
        </w:rPr>
        <w:t>Романько</w:t>
      </w:r>
      <w:proofErr w:type="spellEnd"/>
      <w:r w:rsidR="00F44EFE" w:rsidRPr="00F44EFE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="00F44EFE" w:rsidRPr="00F44EFE">
        <w:rPr>
          <w:rFonts w:ascii="Times New Roman" w:hAnsi="Times New Roman" w:cs="Times New Roman"/>
          <w:b/>
          <w:sz w:val="28"/>
          <w:szCs w:val="28"/>
        </w:rPr>
        <w:t>Новопавловска</w:t>
      </w:r>
      <w:proofErr w:type="spellEnd"/>
      <w:r w:rsidR="00F44EFE" w:rsidRPr="00F44EFE">
        <w:rPr>
          <w:rFonts w:ascii="Times New Roman" w:hAnsi="Times New Roman" w:cs="Times New Roman"/>
          <w:b/>
          <w:sz w:val="28"/>
          <w:szCs w:val="28"/>
        </w:rPr>
        <w:t>»</w:t>
      </w:r>
    </w:p>
    <w:p w:rsidR="00F44EFE" w:rsidRPr="00F44EFE" w:rsidRDefault="00F44EFE" w:rsidP="00F44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Настоящая памятка разработана для профилактики коррупционных правонарушений и пра</w:t>
      </w:r>
      <w:r w:rsidR="00B845C4">
        <w:rPr>
          <w:rFonts w:ascii="Times New Roman" w:hAnsi="Times New Roman" w:cs="Times New Roman"/>
          <w:sz w:val="28"/>
          <w:szCs w:val="28"/>
        </w:rPr>
        <w:t>вового просвещения сотрудников муниципального учреждени</w:t>
      </w:r>
      <w:r w:rsidRPr="00F44EFE">
        <w:rPr>
          <w:rFonts w:ascii="Times New Roman" w:hAnsi="Times New Roman" w:cs="Times New Roman"/>
          <w:sz w:val="28"/>
          <w:szCs w:val="28"/>
        </w:rPr>
        <w:t xml:space="preserve">я (далее – </w:t>
      </w:r>
      <w:r w:rsidR="00B845C4">
        <w:rPr>
          <w:rFonts w:ascii="Times New Roman" w:hAnsi="Times New Roman" w:cs="Times New Roman"/>
          <w:sz w:val="28"/>
          <w:szCs w:val="28"/>
        </w:rPr>
        <w:t xml:space="preserve">МКУК «ДК им. С.М. </w:t>
      </w:r>
      <w:proofErr w:type="spellStart"/>
      <w:r w:rsidR="00B845C4"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 w:rsidR="00B845C4">
        <w:rPr>
          <w:rFonts w:ascii="Times New Roman" w:hAnsi="Times New Roman" w:cs="Times New Roman"/>
          <w:sz w:val="28"/>
          <w:szCs w:val="28"/>
        </w:rPr>
        <w:t xml:space="preserve"> г. Новопавловска»</w:t>
      </w:r>
      <w:r w:rsidRPr="00F44EFE">
        <w:rPr>
          <w:rFonts w:ascii="Times New Roman" w:hAnsi="Times New Roman" w:cs="Times New Roman"/>
          <w:sz w:val="28"/>
          <w:szCs w:val="28"/>
        </w:rPr>
        <w:t>) в целях недопущения ими фактов коррупционного характера.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КОРРУПЦИЯ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sz w:val="28"/>
          <w:szCs w:val="28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ВИДЫ КОРРУПЦИОННЫХ ПРАВОНАРУШЕНИЙ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Гражданско-правовые правонарушения – запрещение дарения статья 575 Гражданского Кодекса Российской Федерации (принятие в дар и дарение подарков, за исключения обычных подарков, лицам, в связи с их должностным положением или с исполнением служебных обязанностей, при условии, что стоимость любого подарка во всех случаях превышает три тысячи рублей).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 – мелкое хищение статья 7.27 Кодекса Российской Федерации об административных правонарушениях (далее – </w:t>
      </w:r>
      <w:proofErr w:type="spellStart"/>
      <w:r w:rsidRPr="00F44E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4EFE">
        <w:rPr>
          <w:rFonts w:ascii="Times New Roman" w:hAnsi="Times New Roman" w:cs="Times New Roman"/>
          <w:sz w:val="28"/>
          <w:szCs w:val="28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– статья 15.14 </w:t>
      </w:r>
      <w:proofErr w:type="spellStart"/>
      <w:r w:rsidRPr="00F44E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4EFE">
        <w:rPr>
          <w:rFonts w:ascii="Times New Roman" w:hAnsi="Times New Roman" w:cs="Times New Roman"/>
          <w:sz w:val="28"/>
          <w:szCs w:val="28"/>
        </w:rPr>
        <w:t xml:space="preserve">; Незаконное вознаграждение от имени юридического лица – статья 19.28 </w:t>
      </w:r>
      <w:proofErr w:type="spellStart"/>
      <w:r w:rsidRPr="00F44E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4EFE">
        <w:rPr>
          <w:rFonts w:ascii="Times New Roman" w:hAnsi="Times New Roman" w:cs="Times New Roman"/>
          <w:sz w:val="28"/>
          <w:szCs w:val="28"/>
        </w:rPr>
        <w:t xml:space="preserve">; Незаконное привлечение к трудовой деятельности сотрудников – статья 19.29 </w:t>
      </w:r>
      <w:proofErr w:type="spellStart"/>
      <w:r w:rsidRPr="00F44E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4E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sz w:val="28"/>
          <w:szCs w:val="28"/>
        </w:rPr>
        <w:t>Преступление – злоупотребление должностными полномочиями – статья 285 Уголовного Кодекса Российской Федерации (далее – УК РФ); получение взятки – статья 290 УК РФ; дача взятки – статья 291 УК РФ; служебный подлог – статья 292 УК РФ; провокация взятки либо коммерческого подкупа – статья 304 УК РФ; подкуп свидетеля, потерпевшего, эксперта или переводчика – часть 1 статьи 309 УК РФ.</w:t>
      </w:r>
      <w:proofErr w:type="gramEnd"/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ВЗЯТКА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F44E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 xml:space="preserve"> взяткой: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получение взятки (статья 290 УК РФ;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дача взятки (статья 291 УК РФ).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F44E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 xml:space="preserve"> явные и завуалированные.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Взятка явная 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Взятка завуалированная – ситуация, при которой и </w:t>
      </w:r>
      <w:proofErr w:type="gramStart"/>
      <w:r w:rsidRPr="00F44EFE">
        <w:rPr>
          <w:rFonts w:ascii="Times New Roman" w:hAnsi="Times New Roman" w:cs="Times New Roman"/>
          <w:sz w:val="28"/>
          <w:szCs w:val="28"/>
        </w:rPr>
        <w:t>взяткодатель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ВЗЯТКОЙ МОГУТ БЫТЬ: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sz w:val="28"/>
          <w:szCs w:val="28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недвижимость.</w:t>
      </w:r>
      <w:proofErr w:type="gramEnd"/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Как следует из норм ст. 290 УК РФ любой подарок независимо от стоимости подаренной вещи (в том числе и стоимостью менее 3000 руб.) будет признан взяткой, если в связи с его вручением должностному лицу необходимо выполнить определенное действие с использованием служебного положения.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4EFE">
        <w:rPr>
          <w:rFonts w:ascii="Times New Roman" w:hAnsi="Times New Roman" w:cs="Times New Roman"/>
          <w:sz w:val="28"/>
          <w:szCs w:val="28"/>
        </w:rPr>
        <w:t>Завуалированная форма взятки –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сотруднику за выполнение им иной оплачиваемой работы, «случайный» выигрыш в казино, прощение долга, уменьшение арендной платы, и т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>. д.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НЕКОТОРЫЕ КОСВЕННЫЕ ПРИЗНАКИ ПРЕДЛОЖЕНИЯ ВЗЯТКИ: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- разговор о возможной взятке, как правило,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</w:t>
      </w:r>
      <w:proofErr w:type="gramStart"/>
      <w:r w:rsidRPr="00F44EFE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 xml:space="preserve"> или окажет какие либо услуги; никакие «опасные» выражения при этом не допускаются;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сумма или характер взятки не озвучивается;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взяткодатель может переадресовать продолжение контакта другому человеку, напрямую не связанному с решением вопроса;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сотрудников, при необходимости составьте Акт и обратитесь в правоохранительные органы).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ВЗЯТКА ЧЕРЕЗ ПОСРЕДНИКА, ЛОЖНЫЙ ДОНОС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О ВЫМОГАТЕЛЬСТВЕ ВЗЯТКИ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Взятка нередко дается и берется через посредников –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установлен факт вымогательства;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F44EFE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F44EFE">
        <w:rPr>
          <w:rFonts w:ascii="Times New Roman" w:hAnsi="Times New Roman" w:cs="Times New Roman"/>
          <w:sz w:val="28"/>
          <w:szCs w:val="28"/>
        </w:rPr>
        <w:t>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НАКАЗАНИЕ ЗА ВЗЯТКУ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lastRenderedPageBreak/>
        <w:t>Получение взятки рассматривается Уголовным Кодексом Российской Федерации,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Получение взятки (статья 290 УК РФ)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Обстоятельства преступления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Наказание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Если преступление совершено группой лиц по предварительному сговору с вымогательством или в крупном размере (свыше 150 тыс. рублей)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штраф в размере от семидесятикратной до девяностократной суммы взятки;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лишение свободы на срок от 7 до 12 лет с лишением права занимать определенные должности;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-или заниматься определенной деятельностью на срок до трех лет и со штрафом в размере шестидесятикратной суммы взятки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Если взятка получена за незаконное деяние должностного лица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лишение свободы на срок от 3 до 7 лет со штрафом в размере сорокакратной суммы взятки.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Если взятка получена за действия, которые входят в служебные полномочия должностного лица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 xml:space="preserve">- штраф в размере от </w:t>
      </w:r>
      <w:proofErr w:type="spellStart"/>
      <w:r w:rsidRPr="00F44EFE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F44EFE">
        <w:rPr>
          <w:rFonts w:ascii="Times New Roman" w:hAnsi="Times New Roman" w:cs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на срок до трех лет;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принудительные работы на сок до 5 лет с лишением права занимать определенные должности на срок до 3 лет;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лишение свободы на срок до 3 лет со штрафом в размере двадцатикратной суммы взятки.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Дача взятки (статья 291 УК РФ)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Обстоятельства преступления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Наказание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Если взятка дается должностному лицу лично или через посредника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штраф в размере от пятнадцатикратной до тридцатикратной суммы взятки;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принудительные работы на срок до 3 лет;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лишение свободы на срок до 2 лет со штрафом в размере десятикратной суммы взятки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Если взятка дается должностному лицу за совершение им заведомо незаконных действий (бездействие)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штраф в размере от тридцатикратной до шестидесятикратной суммы взятки;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лишение свободы на срок до 8 лет со штрафом в размере тридцатикратной суммы взятки.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Внимание! Даже если все Ваши действия законны, и Вы добросовестно выполняете свои должностные обязанности. Вас могут провоцировать на получение взятки с целью компрометации!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1. В процессе выполнения служебных обязанностей сотрудник обязан принимать меры по безусловному соблюдению федеральных законов, административных регламентов, а также: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lastRenderedPageBreak/>
        <w:t>- Не должен брать на себя никаких обязательств перед лицами, имеющими отношение к вопросам, рассматриваемым филиалом, давать им обещания относительно их решения.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Встречи с лицами, имеющими отношение к вопросам, рассматриваемым филиалом проводить в помещениях, оборудованных аудио и видеозаписывающими устройствами, либо, в исключительных случаях, в служебных кабинетах в присутствии не менее одного представителя Учреждения.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2. Сотрудники должны в свое отсутствие закрывать служебные помещения на ключ.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3. Сотрудник не должен принимать какие-либо документы или материалы, касающиеся служебной деятельности от любых лиц (в том числе знакомых, сослуживцев и т. д.) за пределами служебного помещения.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Все документы должны представляться заявителем и проходить официальную регистрацию.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4. Все находящиеся в служебных помещениях предметы интерьера и технические средства должны стоять на балансе Учреждения.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и обеспечения условий для добросовестного и эффективного исполнения сотрудниками Учреждения должностных обязанностей, исключения злоупотреблений служебным положением необходимо в своей работе руководствоваться следующими документами: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Федеральным законом от 01.01.2001г. «О противодействии коррупции»;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приказами и распоряжениями руководителя Учреждения по вопросам противодействия коррупции;</w:t>
      </w: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FE" w:rsidRPr="00F44EFE" w:rsidRDefault="00F44EFE" w:rsidP="00F4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FE">
        <w:rPr>
          <w:rFonts w:ascii="Times New Roman" w:hAnsi="Times New Roman" w:cs="Times New Roman"/>
          <w:sz w:val="28"/>
          <w:szCs w:val="28"/>
        </w:rPr>
        <w:t>- настоящей Памяткой.</w:t>
      </w:r>
    </w:p>
    <w:p w:rsidR="00F44EFE" w:rsidRDefault="00F44EFE" w:rsidP="00F44EFE">
      <w:pPr>
        <w:jc w:val="center"/>
      </w:pPr>
    </w:p>
    <w:p w:rsidR="00F44EFE" w:rsidRPr="00F44EFE" w:rsidRDefault="00F44EFE" w:rsidP="00F44EFE">
      <w:pPr>
        <w:jc w:val="center"/>
        <w:rPr>
          <w:rFonts w:ascii="Times New Roman" w:hAnsi="Times New Roman" w:cs="Times New Roman"/>
        </w:rPr>
      </w:pPr>
    </w:p>
    <w:sectPr w:rsidR="00F44EFE" w:rsidRPr="00F44EFE" w:rsidSect="001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4EFE"/>
    <w:rsid w:val="00171A21"/>
    <w:rsid w:val="001F2422"/>
    <w:rsid w:val="004A5F6B"/>
    <w:rsid w:val="005B73F9"/>
    <w:rsid w:val="00643A9A"/>
    <w:rsid w:val="00775923"/>
    <w:rsid w:val="008A74F5"/>
    <w:rsid w:val="009907B3"/>
    <w:rsid w:val="00B40CA6"/>
    <w:rsid w:val="00B83340"/>
    <w:rsid w:val="00B845C4"/>
    <w:rsid w:val="00CD0281"/>
    <w:rsid w:val="00E86E2E"/>
    <w:rsid w:val="00EE31F4"/>
    <w:rsid w:val="00F179AE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1644</Words>
  <Characters>9373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2022-07-06T08:15:00Z</cp:lastPrinted>
  <dcterms:created xsi:type="dcterms:W3CDTF">2022-07-06T08:08:00Z</dcterms:created>
  <dcterms:modified xsi:type="dcterms:W3CDTF">2022-09-20T11:46:00Z</dcterms:modified>
</cp:coreProperties>
</file>